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z w:val="32"/>
          <w:szCs w:val="60"/>
          <w:u w:val="single"/>
        </w:rPr>
      </w:pPr>
      <w:r>
        <w:rPr>
          <w:rFonts w:cs="Arial" w:ascii="Arial" w:hAnsi="Arial"/>
          <w:b/>
          <w:sz w:val="32"/>
          <w:szCs w:val="60"/>
          <w:u w:val="single"/>
        </w:rPr>
        <w:t>CNT – AIT</w:t>
      </w:r>
    </w:p>
    <w:p>
      <w:pPr>
        <w:pStyle w:val="Normal"/>
        <w:jc w:val="center"/>
        <w:rPr>
          <w:rFonts w:ascii="Arial" w:hAnsi="Arial" w:cs="Arial"/>
          <w:b/>
          <w:sz w:val="32"/>
          <w:szCs w:val="60"/>
          <w:u w:val="single"/>
        </w:rPr>
      </w:pPr>
      <w:r>
        <w:rPr>
          <w:rFonts w:cs="Arial" w:ascii="Arial" w:hAnsi="Arial"/>
          <w:b/>
          <w:sz w:val="32"/>
          <w:szCs w:val="60"/>
          <w:u w:val="single"/>
        </w:rPr>
        <w:t>08 Mars</w:t>
      </w:r>
      <w:r>
        <w:rPr>
          <w:rFonts w:cs="Arial" w:ascii="Arial" w:hAnsi="Arial"/>
          <w:b/>
          <w:sz w:val="32"/>
          <w:szCs w:val="60"/>
        </w:rPr>
        <w:t xml:space="preserve"> : </w:t>
      </w:r>
      <w:r>
        <w:rPr>
          <w:rFonts w:cs="Arial" w:ascii="Arial" w:hAnsi="Arial"/>
          <w:b/>
          <w:sz w:val="32"/>
          <w:szCs w:val="60"/>
          <w:u w:val="single"/>
        </w:rPr>
        <w:t>Journée de la femme</w:t>
      </w:r>
      <w:r>
        <w:rPr>
          <w:rFonts w:cs="Arial" w:ascii="Arial" w:hAnsi="Arial"/>
          <w:b/>
          <w:sz w:val="32"/>
          <w:szCs w:val="60"/>
        </w:rPr>
        <w:t xml:space="preserve"> : </w:t>
      </w:r>
      <w:r>
        <w:rPr>
          <w:rFonts w:cs="Arial" w:ascii="Arial" w:hAnsi="Arial"/>
          <w:b/>
          <w:sz w:val="32"/>
          <w:szCs w:val="60"/>
          <w:u w:val="single"/>
        </w:rPr>
        <w:t>Révolution libertaire et question femmes</w:t>
      </w:r>
    </w:p>
    <w:p>
      <w:pPr>
        <w:pStyle w:val="Normal"/>
        <w:rPr>
          <w:rFonts w:ascii="Arial" w:hAnsi="Arial" w:cs="Arial"/>
          <w:i/>
          <w:sz w:val="24"/>
        </w:rPr>
      </w:pPr>
      <w:r>
        <w:rPr>
          <w:rFonts w:cs="Arial" w:ascii="Arial" w:hAnsi="Arial"/>
          <w:i/>
          <w:sz w:val="24"/>
        </w:rPr>
      </w:r>
    </w:p>
    <w:p>
      <w:pPr>
        <w:pStyle w:val="Normal"/>
        <w:numPr>
          <w:ilvl w:val="0"/>
          <w:numId w:val="0"/>
        </w:numPr>
        <w:spacing w:lineRule="atLeast" w:line="300" w:before="150" w:after="150"/>
        <w:jc w:val="center"/>
        <w:outlineLvl w:val="0"/>
        <w:rPr>
          <w:rFonts w:ascii="Arial" w:hAnsi="Arial" w:eastAsia="Times New Roman" w:cs="Arial"/>
          <w:b/>
          <w:bCs/>
          <w:kern w:val="2"/>
          <w:sz w:val="28"/>
          <w:szCs w:val="40"/>
          <w:u w:val="single"/>
          <w:lang w:eastAsia="fr-FR"/>
        </w:rPr>
      </w:pPr>
      <w:r>
        <w:rPr>
          <w:rFonts w:eastAsia="Times New Roman" w:cs="Arial" w:ascii="Arial" w:hAnsi="Arial"/>
          <w:b/>
          <w:bCs/>
          <w:kern w:val="2"/>
          <w:sz w:val="28"/>
          <w:szCs w:val="40"/>
          <w:u w:val="single"/>
          <w:lang w:eastAsia="fr-FR"/>
        </w:rPr>
        <w:t>La question femmes et celle de la libération des femmes par la révolution socialiste</w:t>
      </w:r>
    </w:p>
    <w:p>
      <w:pPr>
        <w:pStyle w:val="Normal"/>
        <w:spacing w:lineRule="auto" w:line="240" w:before="0" w:after="150"/>
        <w:jc w:val="both"/>
        <w:rPr>
          <w:rFonts w:ascii="Arial" w:hAnsi="Arial" w:eastAsia="Times New Roman" w:cs="Arial"/>
          <w:sz w:val="18"/>
          <w:szCs w:val="24"/>
          <w:lang w:eastAsia="fr-FR"/>
        </w:rPr>
      </w:pPr>
      <w:r>
        <w:rPr>
          <w:rFonts w:eastAsia="Times New Roman" w:cs="Arial" w:ascii="Arial" w:hAnsi="Arial"/>
          <w:sz w:val="18"/>
          <w:szCs w:val="24"/>
          <w:lang w:eastAsia="fr-FR"/>
        </w:rPr>
      </w:r>
    </w:p>
    <w:p>
      <w:pPr>
        <w:pStyle w:val="Normal"/>
        <w:spacing w:lineRule="auto" w:line="240" w:before="0" w:after="150"/>
        <w:jc w:val="both"/>
        <w:rPr>
          <w:rFonts w:ascii="Arial" w:hAnsi="Arial" w:eastAsia="Times New Roman" w:cs="Arial"/>
          <w:lang w:eastAsia="fr-FR"/>
        </w:rPr>
      </w:pPr>
      <w:r>
        <w:rPr>
          <w:rFonts w:eastAsia="Times New Roman" w:cs="Arial" w:ascii="Arial" w:hAnsi="Arial"/>
          <w:lang w:eastAsia="fr-FR"/>
        </w:rPr>
        <w:t xml:space="preserve">La lutte contre l’oppression des femmes et pour leur affranchissement social total vis-à-vis de la société actuelle et donc du capitalisme, du sexisme, de la misogynie, du patriarcat et autres horreurs oppressives est liée à notre combat pour en finir avec le capitalisme et mettre en place le socialisme / le communisme libertaire, ou, si on préfère, l’anarchisme. Autrement dit, pour nous, cette lutte doit se lier à celle contre l’exploitation capitaliste, pour le communisme anarchiste et pour la liberté, sachant que tout le monde a le droit à la libération, mais aussi sans oublier que l’inégalité hommes / femmes, ainsi que certains mécanismes qui la génèrent, est très utile pour la classe des maitres capitalistes, notamment pour tirer les salaires et les conditions de travail vers le bas et mieux </w:t>
      </w:r>
      <w:commentRangeStart w:id="0"/>
      <w:commentRangeStart w:id="1"/>
      <w:r>
        <w:rPr>
          <w:rFonts w:eastAsia="Times New Roman" w:cs="Arial" w:ascii="Arial" w:hAnsi="Arial"/>
          <w:lang w:eastAsia="fr-FR"/>
        </w:rPr>
        <w:t>diviser</w:t>
      </w:r>
      <w:r>
        <w:rPr>
          <w:rFonts w:eastAsia="Times New Roman" w:cs="Arial" w:ascii="Arial" w:hAnsi="Arial"/>
          <w:lang w:eastAsia="fr-FR"/>
        </w:rPr>
      </w:r>
      <w:commentRangeEnd w:id="1"/>
      <w:r>
        <w:commentReference w:id="1"/>
      </w:r>
      <w:r>
        <w:rPr>
          <w:rFonts w:eastAsia="Times New Roman" w:cs="Arial" w:ascii="Arial" w:hAnsi="Arial"/>
          <w:lang w:eastAsia="fr-FR"/>
        </w:rPr>
      </w:r>
      <w:commentRangeEnd w:id="0"/>
      <w:r>
        <w:commentReference w:id="0"/>
      </w:r>
      <w:r>
        <w:rPr>
          <w:rFonts w:eastAsia="Times New Roman" w:cs="Arial" w:ascii="Arial" w:hAnsi="Arial"/>
          <w:lang w:eastAsia="fr-FR"/>
        </w:rPr>
        <w:t xml:space="preserve"> les travailleurs et la population pour mieux régner et mieux perpétuer le règne de l’exploitation.</w:t>
      </w:r>
    </w:p>
    <w:p>
      <w:pPr>
        <w:pStyle w:val="Normal"/>
        <w:spacing w:lineRule="auto" w:line="240" w:before="0" w:after="150"/>
        <w:jc w:val="both"/>
        <w:rPr>
          <w:rFonts w:ascii="Arial" w:hAnsi="Arial" w:eastAsia="Times New Roman" w:cs="Arial"/>
          <w:lang w:eastAsia="fr-FR"/>
        </w:rPr>
      </w:pPr>
      <w:r>
        <w:rPr>
          <w:rFonts w:eastAsia="Times New Roman" w:cs="Arial" w:ascii="Arial" w:hAnsi="Arial"/>
          <w:lang w:eastAsia="fr-FR"/>
        </w:rPr>
        <w:t xml:space="preserve">Bien sûr, nous pouvons être amenés à participer aux différents combats contribuant à améliorer la condition féminine. Nous préférons parler en terme d’améliorer car en vérité, la libération de la femme est fondamentalement </w:t>
      </w:r>
      <w:r>
        <w:rPr>
          <w:rFonts w:eastAsia="Times New Roman" w:cs="Arial" w:ascii="Arial" w:hAnsi="Arial"/>
          <w:b/>
          <w:lang w:eastAsia="fr-FR"/>
        </w:rPr>
        <w:t>impossible</w:t>
      </w:r>
      <w:r>
        <w:rPr>
          <w:rFonts w:eastAsia="Times New Roman" w:cs="Arial" w:ascii="Arial" w:hAnsi="Arial"/>
          <w:lang w:eastAsia="fr-FR"/>
        </w:rPr>
        <w:t xml:space="preserve"> dans le capitalisme, comme dans toute société ou système de classes et a fortiori basés sur l’exploitation. C’est pour cela qu’il est nécessaire d’en finir avec le capitalisme sous toutes ces formes et lancer également un processus de révolution culturelle, mentale, etc….profonds en plus de cette révolution sociale. Ainsi, nous pouvons être amenés à participer aux divers mouvements sociaux à l’initiative de féministes, comme les journées du 08 Mars, et nous féliciter de mesures quant à l’égalité des salaires, dans les droits de propriété, dans les droits sociaux, pour l’indépendance de la femme vis-à-vis du conjoint, pour le droit à la contraception et à l’IVG, comme pour résister aux pressions liées au sexisme et au patriarcat, et ainsi de suite. De la même façon, en notre sein, nous accordons une place pleine et entière aux femmes, comme à la jeunesse, de la « base » à « l’administration » (dit ainsi biens que nous refusons la césure dirigeants / dirigés) quel (le) que soit le compagnon ou la compagne, sans distinction ni discrimination, car nous souhaitons forger un outil dans laquelle chacun a les mêmes devoirs et droits, à l’image un peu de la société que nous proposons. Cela veut dire lutter non seulement pour une vraie égalité mais aussi militer pour une vraie parité et dénoncer l’absence des femmes à des postes donnés dans la vie sociale et politique, les inégalités des salaires, etc...du point de vue syndical. </w:t>
      </w:r>
    </w:p>
    <w:p>
      <w:pPr>
        <w:pStyle w:val="Normal"/>
        <w:spacing w:lineRule="auto" w:line="240" w:before="0" w:after="150"/>
        <w:jc w:val="both"/>
        <w:rPr>
          <w:rFonts w:ascii="Arial" w:hAnsi="Arial" w:eastAsia="Times New Roman" w:cs="Arial"/>
          <w:lang w:eastAsia="fr-FR"/>
        </w:rPr>
      </w:pPr>
      <w:r>
        <w:rPr>
          <w:rFonts w:eastAsia="Times New Roman" w:cs="Arial" w:ascii="Arial" w:hAnsi="Arial"/>
          <w:lang w:eastAsia="fr-FR"/>
        </w:rPr>
        <w:t>Mais fondamentalement, nous restons convaincus que les inégalités sociales entre hommes et femmes non seulement ne sont pas naturelles ni innées, mais qu’elles sont le produit de l’histoire des sociétés humaines, et qu’elles sont liées en particulier à l’apparition de la division de la société en deux classes. Par conséquent, l’oppression de la femme peut prendre fin un jour, certes, c’est possible, mais c’est là que chercher à obtenir la libération complète de la femme dans le capitalisme est vain. Il est donc nécessaire de sortir du capitalisme. Car outre que c’est par essence impossible dans le capitalisme, la femme ne pourra voir sa libération complète qu’avec la disparition de l’exploitation capitaliste au complet et même après la révolution, car, pas de démagogie, le sexisme ne disparaîtra pas du jour au lendemain par claquements de doigts ni par magie après la révolution ni parce que « par bonheur, tout le monde deviendra parfait ». Des batailles sociales seront encore à mener. Et ce sera le cas même pas juste après la révolution et avec l’avènement du socialisme libertaire, quand bien même le processus même de la révolution libertaire aura donné un sérieux coup aux logiques sexistes et patriarcales, comme au racisme et à plusieurs autres discriminations.</w:t>
      </w:r>
    </w:p>
    <w:p>
      <w:pPr>
        <w:pStyle w:val="Normal"/>
        <w:spacing w:lineRule="auto" w:line="240" w:before="0" w:after="150"/>
        <w:jc w:val="both"/>
        <w:rPr>
          <w:rFonts w:ascii="Arial" w:hAnsi="Arial" w:eastAsia="Times New Roman" w:cs="Arial"/>
          <w:lang w:eastAsia="fr-FR"/>
        </w:rPr>
      </w:pPr>
      <w:r>
        <w:rPr>
          <w:rFonts w:eastAsia="Times New Roman" w:cs="Arial" w:ascii="Arial" w:hAnsi="Arial"/>
          <w:lang w:eastAsia="fr-FR"/>
        </w:rPr>
        <w:t>Et réciproquement : la révolution socialiste et le socialisme lui-même ne seront pas possibles sans la participation des femmes, notamment des travailleuses, à cette nécessaire révolution, aux côtés de leurs semblables masculins. C’est pourquoi le combat pour le socialisme et la lutte contre l’oppression de la femme et vice versa sont ainsi étroitement liés.</w:t>
      </w:r>
    </w:p>
    <w:p>
      <w:pPr>
        <w:pStyle w:val="Normal"/>
        <w:spacing w:lineRule="auto" w:line="240" w:before="0" w:after="150"/>
        <w:jc w:val="both"/>
        <w:rPr>
          <w:rFonts w:ascii="Arial" w:hAnsi="Arial" w:eastAsia="Times New Roman" w:cs="Arial"/>
          <w:lang w:eastAsia="fr-FR"/>
        </w:rPr>
      </w:pPr>
      <w:r>
        <w:rPr>
          <w:rFonts w:eastAsia="Times New Roman" w:cs="Arial" w:ascii="Arial" w:hAnsi="Arial"/>
          <w:lang w:eastAsia="fr-FR"/>
        </w:rPr>
        <w:t xml:space="preserve">Et pour appuyer nos propos disant que seul un tel processus pourra être en mesure de jeter les bases d’une telle révolution, c’est parce que déjà, qui dit révolution sociale libertaire, et a fortiori majoritaire, dit auto-organisation pour concrétiser cela. Car si la classe des travailleurs et la population ne s’organisent pas, eh bien pas de révolution sociale possible à espérer. Ensuite, après cette auto-organisation-là des travailleurs et de la majorité de la population, qui signifie organisation des deux sexes pour lutter pour la mise d’un terme au capitalisme (faute de quoi il sera impossible de s’organiser) dit lutte contre le sexisme et les préjugés qui lui sont liés, puis après, vient le point du processus révolutionnaire lui-même, qui fera souffler un immense vent de liberté, que les femmes ressentiront, et à travers lequel elles n’accepteront plus d’être exploitées (comme leurs semblables hommes d’ailleurs) ni d’être considérées par quiconque par des citoyens de second rang ou bien « inférieures », et la prise de conscience liée à ce sentiment de liberté + l’auto activité quotidienne de l’exercice de na nouvelle démocratie, aussi quotidienne et omniprésente (contrairement aux pseudo démocraties parlementaires que nous connaissons aujourd’hui) rendront possible de contribuer à organiser la société allant dans le sens de l’élimination du sexisme, du machisme, de la misogynie, etc…jusqu’à leurs dernières traces, globalement. A cela s’ajoute que ce nouveau contexte sera l’occasion pour les travailleurs hommes de voir que les problèmes n’étaient pas liés au sexe féminin, et plus généralement, ces sécrétions de l’ancienne société seront considérés par ailleurs comme des fautes sociales importantes. Et avec tout cela, c’est sans oublier que si ce processus démocratique va faire que les travailleurs et les opprimés pourront prendre des mesures et des conventions sociales collectives (remplaçant les lois et règles et étant démocratiquement élaborées) étant en leur faveur, du fait même que le socialisme libertaire </w:t>
      </w:r>
      <w:r>
        <w:rPr>
          <w:rFonts w:eastAsia="Times New Roman" w:cs="Arial" w:ascii="Arial" w:hAnsi="Arial"/>
          <w:b/>
          <w:lang w:eastAsia="fr-FR"/>
        </w:rPr>
        <w:t>EST FAIT</w:t>
      </w:r>
      <w:r>
        <w:rPr>
          <w:rFonts w:eastAsia="Times New Roman" w:cs="Arial" w:ascii="Arial" w:hAnsi="Arial"/>
          <w:lang w:eastAsia="fr-FR"/>
        </w:rPr>
        <w:t xml:space="preserve"> pour cela par essence, eh bien il est possible d’imaginer davantage que ce sera un moteur social qui assènera davantage de coups à ces caractéristiques de l’ancienne société, qui seront éliminés tout comme d’autres discriminations telles que le racisme, la xénophobie et autres « phobies » notamment.</w:t>
      </w:r>
    </w:p>
    <w:p>
      <w:pPr>
        <w:pStyle w:val="Normal"/>
        <w:spacing w:lineRule="auto" w:line="240" w:before="0" w:after="150"/>
        <w:jc w:val="both"/>
        <w:rPr>
          <w:rFonts w:ascii="Arial" w:hAnsi="Arial" w:eastAsia="Times New Roman" w:cs="Arial"/>
          <w:szCs w:val="24"/>
          <w:lang w:eastAsia="fr-FR"/>
        </w:rPr>
      </w:pPr>
      <w:r>
        <w:rPr>
          <w:rFonts w:eastAsia="Times New Roman" w:cs="Arial" w:ascii="Arial" w:hAnsi="Arial"/>
          <w:szCs w:val="24"/>
          <w:lang w:eastAsia="fr-FR"/>
        </w:rPr>
        <w:t xml:space="preserve">Quant à ce processus révolutionnaire en question ici, il est impossible et futile d’en donner un schéma parfait jusqu’à tous les détails, mais nous pouvons toutefois en deviner les grandes lignes et donc imaginer quelques perspectives quant à ce que cela peut avoir comme forme. Hormis que la révolution indiquée ci-dessus et les femmes en lutte mèneront davantage de batailles pour s’affirmer de plus en plus socialement et partout (au travail, dans la famille, sur les lieux d’études, etc…), en affirmant notamment leurs droits aussi, liés au sentiment de liberté expliqué plus haut, cela peut se traduire par une révolution culturelle qui non seulement consolidera tout ça en plus de l’affirmer, mais qui en plus de combattre pour faire changer les mentalités, mènera par l’éducation tant scolaire que sociale, etc….une politique d’éducation sociale anti sexisme et anti misogynie, démocratique et militante. Déjà cela. Ensuite, l’autre étape liée, c’est que des conventions pourront être établies dans l’optique de remplacer la famille bourgeoise, ou bien, plus exactement, casser le monopole d’emprise sociale et sociétale qu’elle détient actuellement. Car fondamentalement, même si cette oppression peut être justifiée par la religion, les traditions, l’ignorance, etc … elle n’est toutefois pas spécifique à celles-ci. Elle réside dans le poids de l’importance du monopole de la famille bourgeoise, qui est aussi un mécanisme très utile pour les capitalistes. Et la casse de ce monopole d’emprise là en question, peut se faire aussi par la socialisation des tâches ménagères, c’est-à-dire non seulement l’attribution d’un travail aux femmes, au même titre qu’il sera attribué à tous ceux qui en ont besoin, mais également le développement, en y incluant leur participation, de services sociaux, comme des crèches, dispensaires, laveries buanderie collectives, jardins d’enfants, écoles, cantines etc ….collectifs. </w:t>
      </w:r>
    </w:p>
    <w:p>
      <w:pPr>
        <w:pStyle w:val="Normal"/>
        <w:spacing w:lineRule="auto" w:line="240" w:before="0" w:after="150"/>
        <w:jc w:val="both"/>
        <w:rPr>
          <w:rFonts w:ascii="Arial" w:hAnsi="Arial" w:eastAsia="Times New Roman" w:cs="Arial"/>
          <w:szCs w:val="24"/>
          <w:lang w:eastAsia="fr-FR"/>
        </w:rPr>
      </w:pPr>
      <w:r>
        <w:rPr>
          <w:rFonts w:eastAsia="Times New Roman" w:cs="Arial" w:ascii="Arial" w:hAnsi="Arial"/>
          <w:szCs w:val="24"/>
          <w:lang w:eastAsia="fr-FR"/>
        </w:rPr>
        <w:t>Cela aussi, avec le remplacement du mariage tel qu’il est conçu actuellement (et transformant très souvent l’amour et les relations personnelles en commerce) par une simple convention d’association, aussi facile à contracter qu’à dissoudre et qui assurera une véritable liberté, sachant qu’elle reconnaîtra tous les choix de vie, en dehors de la famille, avec le choix de vivre en famille, ou en tribu, ou en clan, polygame, polyandre, etc ….tant que tout est consenti, puis sans oublier l’abolition de la distinction administrative et sociale entre enfant « naturel » et enfant « légitime », l’éducation en faveur d’une véritable égalité entre les sexes (à ne pas confondre avec le remplacement du patriarcat en matriarcat, car il ne s’agit pas de renverser les droits propres au genre « oppresseur »). Tout cela, plus enfin la fraternité forte qui règnera dans la société et ayant été rendue possible par la révolution, parce que justement cette fraternité et « camaraderie » sont des principes proposés par l’anarchisme / le communisme libertaire, et qui fera que « la population sera comme une grande famille ». Ces perspectives-là mèneront à éliminer jusqu’à ces derniers vestiges le poids de la famille bourgeoise unique et c’est ce qui apportera la fin de l’oppression de la femme, de la jeunesse, etc… et ou plus jamais aucun mode de vie librement choisi ne sera vu comme « dérangeant ».</w:t>
      </w:r>
    </w:p>
    <w:p>
      <w:pPr>
        <w:pStyle w:val="Normal"/>
        <w:spacing w:lineRule="auto" w:line="240" w:before="0" w:after="150"/>
        <w:jc w:val="both"/>
        <w:rPr>
          <w:rFonts w:ascii="Arial" w:hAnsi="Arial" w:eastAsia="Times New Roman" w:cs="Arial"/>
          <w:szCs w:val="24"/>
          <w:lang w:eastAsia="fr-FR"/>
        </w:rPr>
      </w:pPr>
      <w:r>
        <w:rPr>
          <w:rFonts w:eastAsia="Times New Roman" w:cs="Arial" w:ascii="Arial" w:hAnsi="Arial"/>
          <w:szCs w:val="24"/>
          <w:lang w:eastAsia="fr-FR"/>
        </w:rPr>
        <w:t>Moralité, c’est en ce sens qu’il n’y a qu’avec une révolution communiste libertaire (anarchiste), parce qu’elle permettra de casser l’emprise d’un mécanisme utile aux capitalistes (la famille bourgeoise) qui justifie l’oppression de la femme et qui en a besoin, qu’il sera possible de concrétiser la libération de la femme. Dans un monde ou la source de cette oppression n’aura plus besoin d’être défendue. Pas de libération de la femme sans communisme libertaire, et pas de communisme libertaire sans la libération de la femme. Et si vous vous reconnaissez dans ces analyses et perspectives, si vous voulez en discuter, nous informer, apporter d’autres éléments etc…et même nous rejoindre, prenez contact avec nous sans plus attendre !</w:t>
      </w:r>
      <w:bookmarkStart w:id="0" w:name="_GoBack"/>
      <w:bookmarkEnd w:id="0"/>
    </w:p>
    <w:p>
      <w:pPr>
        <w:pStyle w:val="Normal"/>
        <w:spacing w:lineRule="auto" w:line="240" w:before="0" w:after="150"/>
        <w:jc w:val="both"/>
        <w:rPr>
          <w:rFonts w:ascii="Arial" w:hAnsi="Arial" w:eastAsia="Times New Roman" w:cs="Arial"/>
          <w:sz w:val="28"/>
          <w:szCs w:val="24"/>
          <w:lang w:eastAsia="fr-FR"/>
        </w:rPr>
      </w:pPr>
      <w:r>
        <w:rPr>
          <w:rFonts w:cs="Arial" w:ascii="Arial" w:hAnsi="Arial"/>
          <w:sz w:val="24"/>
        </w:rPr>
        <w:t xml:space="preserve"> </w:t>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1" w:author="HP" w:date="2026-03-08T09:37:00Z" w:initials="H">
    <w:p w14:paraId="01000000">
      <w:pPr>
        <w:overflowPunct w:val="false"/>
        <w:spacing w:before="0" w:after="0" w:lineRule="auto" w:line="240"/>
        <w:rPr/>
      </w:pPr>
      <w:r>
        <w:annotationRef/>
      </w:r>
      <w:r>
        <w:rPr/>
      </w:r>
    </w:p>
  </w:comment>
  <w:comment w:id="0" w:author="HP" w:date="2026-03-08T09:51:00Z" w:initials="H">
    <w:p w14:paraId="02000000">
      <w:pPr>
        <w:overflowPunct w:val="false"/>
        <w:spacing w:before="0" w:after="0" w:lineRule="auto" w:line="240"/>
        <w:rPr/>
      </w:pPr>
      <w:r>
        <w:annotationRef/>
      </w:r>
      <w:r>
        <w:rPr/>
      </w:r>
    </w:p>
  </w:comment>
</w:comments>
</file>

<file path=word/commentsExtended.xml><?xml version="1.0" encoding="utf-8"?>
<w15:commentsEx xmlns:mc="http://schemas.openxmlformats.org/markup-compatibility/2006" xmlns:w15="http://schemas.microsoft.com/office/word/2012/wordml" mc:Ignorable="w15">
  <w15:commentEx w15:paraId="02000000" w15:paraIdParent="01000000"/>
</w15:commentsEx>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 w:name="Arial">
    <w:charset w:val="01" w:characterSet="utf-8"/>
    <w:family w:val="swiss"/>
    <w:pitch w:val="variable"/>
  </w:font>
</w:fonts>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uiPriority w:val="99"/>
    <w:semiHidden/>
    <w:unhideWhenUsed/>
    <w:qFormat/>
    <w:rsid w:val="003a5acd"/>
    <w:rPr>
      <w:sz w:val="16"/>
      <w:szCs w:val="16"/>
    </w:rPr>
  </w:style>
  <w:style w:type="character" w:styleId="CommentaireCar" w:customStyle="1">
    <w:name w:val="Commentaire Car"/>
    <w:basedOn w:val="DefaultParagraphFont"/>
    <w:uiPriority w:val="99"/>
    <w:semiHidden/>
    <w:qFormat/>
    <w:rsid w:val="003a5acd"/>
    <w:rPr>
      <w:sz w:val="20"/>
      <w:szCs w:val="20"/>
    </w:rPr>
  </w:style>
  <w:style w:type="character" w:styleId="ObjetducommentaireCar" w:customStyle="1">
    <w:name w:val="Objet du commentaire Car"/>
    <w:basedOn w:val="CommentaireCar"/>
    <w:link w:val="annotationsubject"/>
    <w:uiPriority w:val="99"/>
    <w:semiHidden/>
    <w:qFormat/>
    <w:rsid w:val="003a5acd"/>
    <w:rPr>
      <w:b/>
      <w:bCs/>
      <w:sz w:val="20"/>
      <w:szCs w:val="20"/>
    </w:rPr>
  </w:style>
  <w:style w:type="character" w:styleId="TextedebullesCar" w:customStyle="1">
    <w:name w:val="Texte de bulles Car"/>
    <w:basedOn w:val="DefaultParagraphFont"/>
    <w:link w:val="BalloonText"/>
    <w:uiPriority w:val="99"/>
    <w:semiHidden/>
    <w:qFormat/>
    <w:rsid w:val="003a5acd"/>
    <w:rPr>
      <w:rFonts w:ascii="Segoe UI" w:hAnsi="Segoe UI" w:cs="Segoe UI"/>
      <w:sz w:val="18"/>
      <w:szCs w:val="18"/>
    </w:rPr>
  </w:style>
  <w:style w:type="paragraph" w:styleId="Titre">
    <w:name w:val="Titre"/>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CommentText">
    <w:name w:val="annotation text"/>
    <w:basedOn w:val="Normal"/>
    <w:link w:val="CommentaireCar"/>
    <w:uiPriority w:val="99"/>
    <w:semiHidden/>
    <w:unhideWhenUsed/>
    <w:rsid w:val="003a5acd"/>
    <w:pPr>
      <w:spacing w:lineRule="auto" w:line="240"/>
    </w:pPr>
    <w:rPr>
      <w:sz w:val="20"/>
      <w:szCs w:val="20"/>
    </w:rPr>
  </w:style>
  <w:style w:type="paragraph" w:styleId="annotationsubject">
    <w:name w:val="annotation subject"/>
    <w:basedOn w:val="CommentText"/>
    <w:next w:val="CommentText"/>
    <w:link w:val="ObjetducommentaireCar"/>
    <w:uiPriority w:val="99"/>
    <w:semiHidden/>
    <w:unhideWhenUsed/>
    <w:qFormat/>
    <w:rsid w:val="003a5acd"/>
    <w:pPr/>
    <w:rPr>
      <w:b/>
      <w:bCs/>
    </w:rPr>
  </w:style>
  <w:style w:type="paragraph" w:styleId="BalloonText">
    <w:name w:val="Balloon Text"/>
    <w:basedOn w:val="Normal"/>
    <w:link w:val="TextedebullesCar"/>
    <w:uiPriority w:val="99"/>
    <w:semiHidden/>
    <w:unhideWhenUsed/>
    <w:qFormat/>
    <w:rsid w:val="003a5acd"/>
    <w:pPr>
      <w:spacing w:lineRule="auto" w:line="240" w:before="0" w:after="0"/>
    </w:pPr>
    <w:rPr>
      <w:rFonts w:ascii="Segoe UI" w:hAnsi="Segoe UI" w:cs="Segoe UI"/>
      <w:sz w:val="18"/>
      <w:szCs w:val="18"/>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mments" Target="comments.xml"/><Relationship Id="rId3" Type="http://schemas.microsoft.com/office/2011/relationships/commentsExtended" Target="commentsExtended.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LibreOffice/26.2.3.2$Linux_X86_64 LibreOffice_project/620$Build-2</Application>
  <AppVersion>15.0000</AppVersion>
  <Pages>2</Pages>
  <Words>1701</Words>
  <Characters>9116</Characters>
  <CharactersWithSpaces>10810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2026-03-08T09:31:00Z</dcterms:created>
  <dc:creator>Nous</dc:creator>
  <dc:description/>
  <dc:language>fr-FR</dc:language>
  <cp:lastModifiedBy>HP</cp:lastModifiedBy>
  <dcterms:modified xsi:type="dcterms:W3CDTF">2026-03-08T09:31:00Z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